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2F5DDA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Дело № 5-</w:t>
      </w:r>
      <w:r w:rsidR="00377FD8">
        <w:rPr>
          <w:rFonts w:ascii="Times New Roman" w:eastAsia="Times New Roman" w:hAnsi="Times New Roman" w:cs="Times New Roman"/>
          <w:sz w:val="24"/>
          <w:szCs w:val="24"/>
          <w:lang w:eastAsia="ar-SA"/>
        </w:rPr>
        <w:t>645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214793">
        <w:rPr>
          <w:rFonts w:ascii="Times New Roman" w:eastAsia="Times New Roman" w:hAnsi="Times New Roman" w:cs="Times New Roman"/>
          <w:sz w:val="24"/>
          <w:szCs w:val="24"/>
          <w:lang w:eastAsia="ar-SA"/>
        </w:rPr>
        <w:t>2005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2F5DDA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377FD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A003A7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A003A7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64F39" w:rsidRPr="002F5DDA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«</w:t>
      </w:r>
      <w:r w:rsidR="00377FD8">
        <w:rPr>
          <w:rFonts w:ascii="Times New Roman" w:eastAsia="Times New Roman" w:hAnsi="Times New Roman" w:cs="Times New Roman"/>
          <w:sz w:val="27"/>
          <w:szCs w:val="27"/>
          <w:lang w:eastAsia="ar-SA"/>
        </w:rPr>
        <w:t>28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»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377FD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июня </w:t>
      </w:r>
      <w:r w:rsidRPr="002F5DDA" w:rsidR="008F2441">
        <w:rPr>
          <w:rFonts w:ascii="Times New Roman" w:eastAsia="Times New Roman" w:hAnsi="Times New Roman" w:cs="Times New Roman"/>
          <w:sz w:val="27"/>
          <w:szCs w:val="27"/>
          <w:lang w:eastAsia="ar-SA"/>
        </w:rPr>
        <w:t>202</w:t>
      </w:r>
      <w:r w:rsidR="00377FD8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</w:t>
      </w:r>
      <w:r w:rsid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город Нефтеюганск</w:t>
      </w:r>
    </w:p>
    <w:p w:rsidR="002F5DDA" w:rsidRPr="002F5DDA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001825" w:rsidRPr="002F5DDA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Мир</w:t>
      </w:r>
      <w:r w:rsidR="00E72238">
        <w:rPr>
          <w:rFonts w:ascii="Times New Roman" w:eastAsia="Times New Roman" w:hAnsi="Times New Roman" w:cs="Times New Roman"/>
          <w:sz w:val="27"/>
          <w:szCs w:val="27"/>
          <w:lang w:eastAsia="ar-SA"/>
        </w:rPr>
        <w:t>овой судья судебного участка № 2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Нефтеюганского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судебного района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Ханты-Мансийского авто</w:t>
      </w:r>
      <w:r w:rsidR="00AE773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номного округа-Югры </w:t>
      </w:r>
      <w:r w:rsidR="00E72238">
        <w:rPr>
          <w:rFonts w:ascii="Times New Roman" w:eastAsia="Times New Roman" w:hAnsi="Times New Roman" w:cs="Times New Roman"/>
          <w:sz w:val="27"/>
          <w:szCs w:val="27"/>
          <w:lang w:eastAsia="ar-SA"/>
        </w:rPr>
        <w:t>Е.А. Таскаева</w:t>
      </w:r>
      <w:r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>, и.о.</w:t>
      </w:r>
      <w:r w:rsidRPr="004A00D0" w:rsidR="004A00D0">
        <w:t xml:space="preserve"> </w:t>
      </w:r>
      <w:r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>м</w:t>
      </w:r>
      <w:r w:rsidRPr="004A00D0"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>ирово</w:t>
      </w:r>
      <w:r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>го</w:t>
      </w:r>
      <w:r w:rsidRPr="004A00D0"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судь</w:t>
      </w:r>
      <w:r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>и судебного участка № 5</w:t>
      </w:r>
      <w:r w:rsidRPr="004A00D0"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Нефтеюганского судебного района Ханты-Мансийского автономного округа-Югры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(628309, ХМАО-Югра, г. Нефтеюганск, 1 мкр-н, дом 30), рассмотре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в открытом судебном заседании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дело об административном правонарушении в отношении:</w:t>
      </w:r>
    </w:p>
    <w:p w:rsidR="00377FD8" w:rsidP="00FC1E46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A760B2" w:rsidR="00A760B2">
        <w:rPr>
          <w:rFonts w:ascii="Times New Roman" w:hAnsi="Times New Roman" w:cs="Times New Roman"/>
          <w:sz w:val="27"/>
          <w:szCs w:val="27"/>
        </w:rPr>
        <w:t xml:space="preserve">Бондаря </w:t>
      </w:r>
      <w:r>
        <w:rPr>
          <w:rFonts w:ascii="Times New Roman" w:hAnsi="Times New Roman" w:cs="Times New Roman"/>
          <w:sz w:val="27"/>
          <w:szCs w:val="27"/>
        </w:rPr>
        <w:t>АИ</w:t>
      </w:r>
      <w:r w:rsidRPr="00A760B2" w:rsidR="00A760B2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***</w:t>
      </w:r>
      <w:r w:rsidRPr="00A760B2" w:rsidR="00A760B2">
        <w:rPr>
          <w:rFonts w:ascii="Times New Roman" w:hAnsi="Times New Roman" w:cs="Times New Roman"/>
          <w:sz w:val="27"/>
          <w:szCs w:val="27"/>
        </w:rPr>
        <w:t xml:space="preserve"> года рождения, уроженца </w:t>
      </w:r>
      <w:r>
        <w:rPr>
          <w:rFonts w:ascii="Times New Roman" w:hAnsi="Times New Roman" w:cs="Times New Roman"/>
          <w:sz w:val="27"/>
          <w:szCs w:val="27"/>
        </w:rPr>
        <w:t>***</w:t>
      </w:r>
      <w:r w:rsidRPr="00A760B2" w:rsidR="00A760B2">
        <w:rPr>
          <w:rFonts w:ascii="Times New Roman" w:hAnsi="Times New Roman" w:cs="Times New Roman"/>
          <w:sz w:val="27"/>
          <w:szCs w:val="27"/>
        </w:rPr>
        <w:t xml:space="preserve">, не работающего, зарегистрированного и проживающего по адресу: </w:t>
      </w:r>
      <w:r>
        <w:rPr>
          <w:rFonts w:ascii="Times New Roman" w:hAnsi="Times New Roman" w:cs="Times New Roman"/>
          <w:sz w:val="27"/>
          <w:szCs w:val="27"/>
        </w:rPr>
        <w:t>***</w:t>
      </w:r>
      <w:r w:rsidRPr="00A760B2" w:rsidR="00A760B2">
        <w:rPr>
          <w:rFonts w:ascii="Times New Roman" w:hAnsi="Times New Roman" w:cs="Times New Roman"/>
          <w:sz w:val="27"/>
          <w:szCs w:val="27"/>
        </w:rPr>
        <w:t xml:space="preserve">, паспортные данные: </w:t>
      </w:r>
      <w:r>
        <w:rPr>
          <w:rFonts w:ascii="Times New Roman" w:hAnsi="Times New Roman" w:cs="Times New Roman"/>
          <w:sz w:val="27"/>
          <w:szCs w:val="27"/>
        </w:rPr>
        <w:t>***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FC1E46" w:rsidP="00FC1E46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</w:p>
    <w:p w:rsidR="00564F39" w:rsidRPr="002F5DDA" w:rsidP="00FC1E46">
      <w:pPr>
        <w:pStyle w:val="NoSpacing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УСТАНОВИЛ:</w:t>
      </w:r>
    </w:p>
    <w:p w:rsidR="00564F39" w:rsidRPr="002F5DDA" w:rsidP="00001825">
      <w:pPr>
        <w:pStyle w:val="NoSpacing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F86243" w:rsidRPr="002F5DDA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15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06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Pr="002F5DDA" w:rsid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 </w:t>
      </w:r>
      <w:r w:rsidRPr="002F5DDA" w:rsidR="004E00A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00 час. 01 мин.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по адресу: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***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, </w:t>
      </w:r>
      <w:r w:rsidR="00A760B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Бондарь А.И.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="00E7223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500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 w:rsidR="0021479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86-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290622</w:t>
      </w:r>
      <w:r w:rsidR="0021479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04</w:t>
      </w:r>
      <w:r w:rsidRPr="002F5DDA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</w:t>
      </w:r>
      <w:r w:rsidRPr="002F5DDA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года, вступившим в законную силу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15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="00D244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года, 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врученного ему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04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</w:t>
      </w:r>
      <w:r w:rsidRPr="002F5DDA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000E62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судебном заседании </w:t>
      </w:r>
      <w:r w:rsidR="00A760B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Бондарь А.И.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признал вину в совершении администрат</w:t>
      </w:r>
      <w:r w:rsidRPr="002F5DDA" w:rsidR="003B448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ивного </w:t>
      </w:r>
      <w:r w:rsidRPr="002F5DDA" w:rsidR="006A705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правонарушения в полном объеме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564F39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Мировой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судья, выслушав </w:t>
      </w:r>
      <w:r w:rsidR="00A760B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Бондарь А.И.</w:t>
      </w:r>
      <w:r w:rsidRPr="002F5DDA" w:rsidR="008675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2F5DDA" w:rsidR="00000E6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исследовав материалы административного дела, считает, что вин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 </w:t>
      </w:r>
      <w:r w:rsidR="00A760B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Бондарь А.И.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совершении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2F5DDA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протоколом об административном правонарушении 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86</w:t>
      </w:r>
      <w:r w:rsidR="00B50CF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="00AE773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№ 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291420</w:t>
      </w:r>
      <w:r w:rsidRPr="002F5DDA" w:rsidR="007B63D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C1201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от 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26</w:t>
      </w:r>
      <w:r w:rsidRPr="002F5DDA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06</w:t>
      </w:r>
      <w:r w:rsidRPr="002F5DDA" w:rsidR="000D3BF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</w:t>
      </w:r>
      <w:r w:rsidRPr="002F5DDA" w:rsidR="00EB635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1F1B8F">
        <w:rPr>
          <w:rFonts w:ascii="Times New Roman" w:eastAsia="Times New Roman" w:hAnsi="Times New Roman" w:cs="Times New Roman"/>
          <w:sz w:val="27"/>
          <w:szCs w:val="27"/>
          <w:lang w:eastAsia="ar-SA"/>
        </w:rPr>
        <w:t>года</w:t>
      </w:r>
      <w:r w:rsidRPr="002F5DDA" w:rsidR="00E7593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согласно которому, </w:t>
      </w:r>
      <w:r w:rsidR="00A760B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Бондарь А.И.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установленный срок не уплатил штраф, </w:t>
      </w:r>
      <w:r w:rsidRPr="002F5DDA" w:rsidR="00684E0E">
        <w:rPr>
          <w:rFonts w:ascii="Times New Roman" w:hAnsi="Times New Roman" w:cs="Times New Roman"/>
          <w:sz w:val="27"/>
          <w:szCs w:val="27"/>
        </w:rPr>
        <w:t xml:space="preserve">с подписью </w:t>
      </w:r>
      <w:r w:rsidR="00A760B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Бондарь А.И.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,</w:t>
      </w:r>
      <w:r w:rsidRPr="00951232"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684E0E">
        <w:rPr>
          <w:rFonts w:ascii="Times New Roman" w:hAnsi="Times New Roman" w:cs="Times New Roman"/>
          <w:sz w:val="27"/>
          <w:szCs w:val="27"/>
        </w:rPr>
        <w:t>о том, что с данным протоколом ознакомлен, права разъяснены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; </w:t>
      </w:r>
    </w:p>
    <w:p w:rsidR="00685C4C" w:rsidRPr="002F5DDA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- рапортом </w:t>
      </w:r>
      <w:r w:rsidR="00FA13AC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ИМВ ОР ППСП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ОМВД России по г. Нефтеюганску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от 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26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06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года;   </w:t>
      </w:r>
    </w:p>
    <w:p w:rsidR="00377FD8" w:rsidRPr="009C5760" w:rsidP="00377FD8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>- протоколом о доставлении (принудительном препровождении) лица в служебное помещ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ение органа внутренних дел от 26</w:t>
      </w: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>.06.2024 года;</w:t>
      </w:r>
    </w:p>
    <w:p w:rsidR="00377FD8" w:rsidRPr="00377FD8" w:rsidP="00377FD8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ar-SA"/>
        </w:rPr>
      </w:pP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>- протоколом об а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дминистративном задержании от 26</w:t>
      </w: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.06.2024 года, согласно которому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Бондарь А.И.</w:t>
      </w: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был доставлен в дежурную часть У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МВД-ОМВД по гор. Нефтеюганску 26</w:t>
      </w: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.06.2024 года в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20 час. 10</w:t>
      </w: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мин.;</w:t>
      </w:r>
    </w:p>
    <w:p w:rsidR="002F5DDA" w:rsidRPr="002F5DDA" w:rsidP="002F5DDA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объяснением </w:t>
      </w:r>
      <w:r w:rsidR="00A760B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Бондарь А.И.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 отдельном бланке на </w:t>
      </w:r>
      <w:r w:rsidR="00377FD8">
        <w:rPr>
          <w:rFonts w:ascii="Times New Roman" w:eastAsia="Times New Roman" w:hAnsi="Times New Roman" w:cs="Times New Roman"/>
          <w:sz w:val="27"/>
          <w:szCs w:val="27"/>
          <w:lang w:eastAsia="ar-SA"/>
        </w:rPr>
        <w:t>26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sz w:val="27"/>
          <w:szCs w:val="27"/>
          <w:lang w:eastAsia="ar-SA"/>
        </w:rPr>
        <w:t>06.2024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г.;</w:t>
      </w:r>
    </w:p>
    <w:p w:rsidR="00AF6A41" w:rsidRPr="002F5DDA" w:rsidP="00AF6A41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копией постановления по делу об административном правонарушении </w:t>
      </w:r>
      <w:r w:rsidRPr="00377FD8" w:rsidR="00377FD8">
        <w:rPr>
          <w:rFonts w:ascii="Times New Roman" w:eastAsia="Times New Roman" w:hAnsi="Times New Roman" w:cs="Times New Roman"/>
          <w:sz w:val="27"/>
          <w:szCs w:val="27"/>
          <w:lang w:eastAsia="ar-SA"/>
        </w:rPr>
        <w:t>86-290622 от 04.04.2024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года, из которого следует, что </w:t>
      </w:r>
      <w:r w:rsidR="00A760B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Бондарь А.И.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был подвергнут административному наказанию, предусмотренному </w:t>
      </w:r>
      <w:r w:rsidR="00377FD8">
        <w:rPr>
          <w:rFonts w:ascii="Times New Roman" w:eastAsia="Times New Roman" w:hAnsi="Times New Roman" w:cs="Times New Roman"/>
          <w:sz w:val="27"/>
          <w:szCs w:val="27"/>
          <w:lang w:eastAsia="ar-SA"/>
        </w:rPr>
        <w:t>ч.1 ст. 6.24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КоАП РФ в в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иде адм</w:t>
      </w:r>
      <w:r w:rsidR="00B6411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инистративного штрафа в размере </w:t>
      </w:r>
      <w:r w:rsidR="00E72238">
        <w:rPr>
          <w:rFonts w:ascii="Times New Roman" w:eastAsia="Times New Roman" w:hAnsi="Times New Roman" w:cs="Times New Roman"/>
          <w:sz w:val="27"/>
          <w:szCs w:val="27"/>
          <w:lang w:eastAsia="ar-SA"/>
        </w:rPr>
        <w:t>500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рублей, постановление вступило в законную силу 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15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года; </w:t>
      </w:r>
    </w:p>
    <w:p w:rsidR="00564F39" w:rsidRPr="002F5DDA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В с</w:t>
      </w:r>
      <w:r w:rsidRPr="002F5DDA" w:rsidR="0012409D">
        <w:rPr>
          <w:rFonts w:ascii="Times New Roman" w:eastAsia="Times New Roman" w:hAnsi="Times New Roman" w:cs="Times New Roman"/>
          <w:sz w:val="27"/>
          <w:szCs w:val="27"/>
          <w:lang w:eastAsia="ar-SA"/>
        </w:rPr>
        <w:t>оответствии со ст. 32.2 КоАП РФ</w:t>
      </w:r>
      <w:r w:rsidRPr="002F5DDA" w:rsidR="00A836F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банк.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Таким образом, с учетом требований ст. 32.2 КоАП РФ последним днем оплаты штрафа </w:t>
      </w:r>
      <w:r w:rsidR="00A760B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Бондарь А.И.</w:t>
      </w:r>
      <w:r w:rsidRPr="00FC1E46" w:rsidR="00FC1E4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я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влялось 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14</w:t>
      </w:r>
      <w:r w:rsidRPr="002F5DDA" w:rsidR="00EF580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06</w:t>
      </w:r>
      <w:r w:rsidRPr="002F5DDA" w:rsidR="00B219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года. </w:t>
      </w:r>
      <w:r w:rsidRPr="002F5DDA" w:rsidR="009866C4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Сведения об оплате штрафа отсутствуют. 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  <w:lang w:eastAsia="ar-SA"/>
        </w:rPr>
        <w:t>Действия</w:t>
      </w:r>
      <w:r w:rsidRPr="002F5DDA" w:rsidR="00C17BC3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A760B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Бондарь А.И.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hAnsi="Times New Roman" w:cs="Times New Roman"/>
          <w:sz w:val="27"/>
          <w:szCs w:val="27"/>
          <w:lang w:eastAsia="ar-SA"/>
        </w:rPr>
        <w:t>судья квалифицирует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 по ч. 1 ст. 20.25 Кодекса Российской Федерации об административ</w:t>
      </w:r>
      <w:r w:rsidRPr="002F5DDA" w:rsidR="0049007B">
        <w:rPr>
          <w:rFonts w:ascii="Times New Roman" w:hAnsi="Times New Roman" w:cs="Times New Roman"/>
          <w:sz w:val="27"/>
          <w:szCs w:val="27"/>
          <w:lang w:eastAsia="ar-SA"/>
        </w:rPr>
        <w:t xml:space="preserve">ных правонарушениях, </w:t>
      </w:r>
      <w:r w:rsidR="00FC1E46">
        <w:rPr>
          <w:rFonts w:ascii="Times New Roman" w:hAnsi="Times New Roman" w:cs="Times New Roman"/>
          <w:sz w:val="27"/>
          <w:szCs w:val="27"/>
          <w:lang w:eastAsia="ar-SA"/>
        </w:rPr>
        <w:t>как н</w:t>
      </w:r>
      <w:r w:rsidRPr="002F5DDA" w:rsidR="0049007B">
        <w:rPr>
          <w:rFonts w:ascii="Times New Roman" w:hAnsi="Times New Roman" w:cs="Times New Roman"/>
          <w:sz w:val="27"/>
          <w:szCs w:val="27"/>
          <w:lang w:eastAsia="ar-SA"/>
        </w:rPr>
        <w:t xml:space="preserve">еуплата 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>административного штрафа в срок, предусмотренный Кодексом Российской Федерации об а</w:t>
      </w:r>
      <w:r w:rsidR="00FC1E46">
        <w:rPr>
          <w:rFonts w:ascii="Times New Roman" w:hAnsi="Times New Roman" w:cs="Times New Roman"/>
          <w:sz w:val="27"/>
          <w:szCs w:val="27"/>
          <w:lang w:eastAsia="ar-SA"/>
        </w:rPr>
        <w:t>дминистративных правонарушениях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.  </w:t>
      </w:r>
    </w:p>
    <w:p w:rsidR="009027D6" w:rsidRPr="002F5DD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При назначении наказания, мировой судья учитывает характер совершенного административного правонарушения, личность виновного, ранее привлекавшегося к административной ответственности. </w:t>
      </w:r>
    </w:p>
    <w:p w:rsidR="009027D6" w:rsidRPr="002F5DD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Calibri" w:hAnsi="Times New Roman" w:cs="Times New Roman"/>
          <w:sz w:val="27"/>
          <w:szCs w:val="27"/>
          <w:lang w:eastAsia="ru-RU"/>
        </w:rPr>
        <w:t>Об</w:t>
      </w:r>
      <w:r w:rsidRPr="002F5DD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 w:rsidR="00FC1E4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мировой </w:t>
      </w:r>
      <w:r w:rsidRPr="002F5DDA">
        <w:rPr>
          <w:rFonts w:ascii="Times New Roman" w:eastAsia="Calibri" w:hAnsi="Times New Roman" w:cs="Times New Roman"/>
          <w:sz w:val="27"/>
          <w:szCs w:val="27"/>
          <w:lang w:eastAsia="ru-RU"/>
        </w:rPr>
        <w:t>судья признает признание вины.</w:t>
      </w:r>
    </w:p>
    <w:p w:rsidR="00282227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</w:rPr>
        <w:t>На основании изложенного и руководствуясь ст.ст. 23.1, 29.9, 29.10</w:t>
      </w:r>
      <w:r w:rsidRPr="002F5DDA">
        <w:rPr>
          <w:rFonts w:ascii="Times New Roman" w:hAnsi="Times New Roman" w:cs="Times New Roman"/>
          <w:sz w:val="27"/>
          <w:szCs w:val="27"/>
        </w:rPr>
        <w:t>, 32.2 Кодекса Российской Федерации об административных правонарушениях, мировой судья,</w:t>
      </w:r>
    </w:p>
    <w:p w:rsidR="00282227" w:rsidRPr="002F5DDA" w:rsidP="00912345">
      <w:pPr>
        <w:pStyle w:val="NoSpacing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5DDA">
        <w:rPr>
          <w:rFonts w:ascii="Times New Roman" w:hAnsi="Times New Roman" w:cs="Times New Roman"/>
          <w:b/>
          <w:sz w:val="27"/>
          <w:szCs w:val="27"/>
        </w:rPr>
        <w:t>ПОСТАНОВИЛ:</w:t>
      </w:r>
    </w:p>
    <w:p w:rsidR="00282227" w:rsidRPr="002F5DDA" w:rsidP="00282227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377FD8" w:rsidRPr="00377FD8" w:rsidP="00377FD8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60B2">
        <w:rPr>
          <w:rFonts w:ascii="Times New Roman" w:hAnsi="Times New Roman" w:cs="Times New Roman"/>
          <w:sz w:val="27"/>
          <w:szCs w:val="27"/>
        </w:rPr>
        <w:t xml:space="preserve">Бондаря </w:t>
      </w:r>
      <w:r>
        <w:rPr>
          <w:rFonts w:ascii="Times New Roman" w:hAnsi="Times New Roman" w:cs="Times New Roman"/>
          <w:sz w:val="27"/>
          <w:szCs w:val="27"/>
        </w:rPr>
        <w:t>АИ</w:t>
      </w:r>
      <w:r w:rsidRPr="00A760B2">
        <w:rPr>
          <w:rFonts w:ascii="Times New Roman" w:hAnsi="Times New Roman" w:cs="Times New Roman"/>
          <w:sz w:val="27"/>
          <w:szCs w:val="27"/>
        </w:rPr>
        <w:t xml:space="preserve"> </w:t>
      </w:r>
      <w:r w:rsidRPr="002F5DDA" w:rsidR="00282227">
        <w:rPr>
          <w:rFonts w:ascii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20.25 КоАП РФ и </w:t>
      </w:r>
      <w:r w:rsidRPr="00377FD8">
        <w:rPr>
          <w:rFonts w:ascii="Times New Roman" w:hAnsi="Times New Roman" w:cs="Times New Roman"/>
          <w:sz w:val="27"/>
          <w:szCs w:val="27"/>
        </w:rPr>
        <w:t xml:space="preserve">назначить ему </w:t>
      </w:r>
      <w:r w:rsidRPr="00377FD8">
        <w:rPr>
          <w:rFonts w:ascii="Times New Roman" w:hAnsi="Times New Roman" w:cs="Times New Roman"/>
          <w:sz w:val="27"/>
          <w:szCs w:val="27"/>
        </w:rPr>
        <w:t>наказание в виде адми</w:t>
      </w:r>
      <w:r>
        <w:rPr>
          <w:rFonts w:ascii="Times New Roman" w:hAnsi="Times New Roman" w:cs="Times New Roman"/>
          <w:sz w:val="27"/>
          <w:szCs w:val="27"/>
        </w:rPr>
        <w:t>нистративного ареста сроком на 0</w:t>
      </w:r>
      <w:r w:rsidRPr="00377FD8">
        <w:rPr>
          <w:rFonts w:ascii="Times New Roman" w:hAnsi="Times New Roman" w:cs="Times New Roman"/>
          <w:sz w:val="27"/>
          <w:szCs w:val="27"/>
        </w:rPr>
        <w:t>5 (</w:t>
      </w:r>
      <w:r>
        <w:rPr>
          <w:rFonts w:ascii="Times New Roman" w:hAnsi="Times New Roman" w:cs="Times New Roman"/>
          <w:sz w:val="27"/>
          <w:szCs w:val="27"/>
        </w:rPr>
        <w:t>пять</w:t>
      </w:r>
      <w:r w:rsidRPr="00377FD8">
        <w:rPr>
          <w:rFonts w:ascii="Times New Roman" w:hAnsi="Times New Roman" w:cs="Times New Roman"/>
          <w:sz w:val="27"/>
          <w:szCs w:val="27"/>
        </w:rPr>
        <w:t>) суток.</w:t>
      </w:r>
    </w:p>
    <w:p w:rsidR="00377FD8" w:rsidRPr="00377FD8" w:rsidP="00377FD8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7FD8">
        <w:rPr>
          <w:rFonts w:ascii="Times New Roman" w:hAnsi="Times New Roman" w:cs="Times New Roman"/>
          <w:sz w:val="27"/>
          <w:szCs w:val="27"/>
        </w:rPr>
        <w:t xml:space="preserve">        Срок ареста исчислять с момента </w:t>
      </w:r>
      <w:r>
        <w:rPr>
          <w:rFonts w:ascii="Times New Roman" w:hAnsi="Times New Roman" w:cs="Times New Roman"/>
          <w:sz w:val="27"/>
          <w:szCs w:val="27"/>
        </w:rPr>
        <w:t>административного задержания с 26.06.2024 года с 20 час. 10</w:t>
      </w:r>
      <w:r w:rsidRPr="00377FD8">
        <w:rPr>
          <w:rFonts w:ascii="Times New Roman" w:hAnsi="Times New Roman" w:cs="Times New Roman"/>
          <w:sz w:val="27"/>
          <w:szCs w:val="27"/>
        </w:rPr>
        <w:t xml:space="preserve"> мин.</w:t>
      </w:r>
    </w:p>
    <w:p w:rsidR="00377FD8" w:rsidRPr="00377FD8" w:rsidP="00377FD8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7FD8">
        <w:rPr>
          <w:rFonts w:ascii="Times New Roman" w:hAnsi="Times New Roman" w:cs="Times New Roman"/>
          <w:sz w:val="27"/>
          <w:szCs w:val="27"/>
        </w:rPr>
        <w:t xml:space="preserve">       Постановление подлежит немедленному исполнению.</w:t>
      </w:r>
    </w:p>
    <w:p w:rsidR="00377FD8" w:rsidRPr="00377FD8" w:rsidP="00377FD8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7FD8">
        <w:rPr>
          <w:rFonts w:ascii="Times New Roman" w:hAnsi="Times New Roman" w:cs="Times New Roman"/>
          <w:sz w:val="27"/>
          <w:szCs w:val="27"/>
        </w:rPr>
        <w:t xml:space="preserve">       Постановление может </w:t>
      </w:r>
      <w:r w:rsidRPr="00377FD8">
        <w:rPr>
          <w:rFonts w:ascii="Times New Roman" w:hAnsi="Times New Roman" w:cs="Times New Roman"/>
          <w:sz w:val="27"/>
          <w:szCs w:val="27"/>
        </w:rPr>
        <w:t xml:space="preserve">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     </w:t>
      </w:r>
    </w:p>
    <w:p w:rsidR="00AC418E" w:rsidP="00377FD8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418E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8A679D" w:rsidRPr="004A00D0" w:rsidP="008A679D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4A00D0">
        <w:rPr>
          <w:rFonts w:ascii="Times New Roman" w:hAnsi="Times New Roman" w:cs="Times New Roman"/>
          <w:sz w:val="27"/>
          <w:szCs w:val="27"/>
        </w:rPr>
        <w:t xml:space="preserve">                       </w:t>
      </w:r>
    </w:p>
    <w:p w:rsidR="004A00D0" w:rsidRPr="004A00D0" w:rsidP="004A00D0">
      <w:pPr>
        <w:pStyle w:val="NoSpacing"/>
        <w:rPr>
          <w:rFonts w:ascii="Times New Roman" w:hAnsi="Times New Roman" w:cs="Times New Roman"/>
          <w:sz w:val="27"/>
          <w:szCs w:val="27"/>
        </w:rPr>
      </w:pPr>
    </w:p>
    <w:p w:rsidR="004A00D0" w:rsidRPr="004A00D0" w:rsidP="004A00D0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4A00D0">
        <w:rPr>
          <w:rFonts w:ascii="Times New Roman" w:hAnsi="Times New Roman" w:cs="Times New Roman"/>
          <w:sz w:val="27"/>
          <w:szCs w:val="27"/>
        </w:rPr>
        <w:t xml:space="preserve">                       Мировой судья                                                  Е. А. Таскаева </w:t>
      </w:r>
    </w:p>
    <w:p w:rsidR="004A00D0" w:rsidRPr="004A00D0" w:rsidP="004A00D0">
      <w:pPr>
        <w:pStyle w:val="NoSpacing"/>
        <w:rPr>
          <w:rFonts w:ascii="Times New Roman" w:hAnsi="Times New Roman" w:cs="Times New Roman"/>
          <w:sz w:val="27"/>
          <w:szCs w:val="27"/>
        </w:rPr>
      </w:pPr>
    </w:p>
    <w:p w:rsidR="00377FD8">
      <w:pPr>
        <w:pStyle w:val="NoSpacing"/>
        <w:jc w:val="both"/>
        <w:rPr>
          <w:rFonts w:ascii="Times New Roman" w:hAnsi="Times New Roman" w:cs="Times New Roman"/>
        </w:rPr>
      </w:pPr>
    </w:p>
    <w:p w:rsidR="00377FD8">
      <w:pPr>
        <w:pStyle w:val="NoSpacing"/>
        <w:jc w:val="both"/>
        <w:rPr>
          <w:rFonts w:ascii="Times New Roman" w:hAnsi="Times New Roman" w:cs="Times New Roman"/>
        </w:rPr>
      </w:pPr>
    </w:p>
    <w:p w:rsidR="00377FD8">
      <w:pPr>
        <w:pStyle w:val="NoSpacing"/>
        <w:jc w:val="both"/>
        <w:rPr>
          <w:rFonts w:ascii="Times New Roman" w:hAnsi="Times New Roman" w:cs="Times New Roman"/>
        </w:rPr>
      </w:pPr>
    </w:p>
    <w:p w:rsidR="00377FD8">
      <w:pPr>
        <w:pStyle w:val="NoSpacing"/>
        <w:jc w:val="both"/>
        <w:rPr>
          <w:rFonts w:ascii="Times New Roman" w:hAnsi="Times New Roman" w:cs="Times New Roman"/>
        </w:rPr>
      </w:pPr>
    </w:p>
    <w:p w:rsidR="00377FD8">
      <w:pPr>
        <w:pStyle w:val="NoSpacing"/>
        <w:jc w:val="both"/>
        <w:rPr>
          <w:rFonts w:ascii="Times New Roman" w:hAnsi="Times New Roman" w:cs="Times New Roman"/>
        </w:rPr>
      </w:pPr>
    </w:p>
    <w:p w:rsidR="00377FD8">
      <w:pPr>
        <w:pStyle w:val="NoSpacing"/>
        <w:jc w:val="both"/>
        <w:rPr>
          <w:rFonts w:ascii="Times New Roman" w:hAnsi="Times New Roman" w:cs="Times New Roman"/>
        </w:rPr>
      </w:pPr>
    </w:p>
    <w:p w:rsidR="00377FD8">
      <w:pPr>
        <w:pStyle w:val="NoSpacing"/>
        <w:jc w:val="both"/>
        <w:rPr>
          <w:rFonts w:ascii="Times New Roman" w:hAnsi="Times New Roman" w:cs="Times New Roman"/>
        </w:rPr>
      </w:pPr>
    </w:p>
    <w:p w:rsidR="00377FD8">
      <w:pPr>
        <w:pStyle w:val="NoSpacing"/>
        <w:jc w:val="both"/>
        <w:rPr>
          <w:rFonts w:ascii="Times New Roman" w:hAnsi="Times New Roman" w:cs="Times New Roman"/>
        </w:rPr>
      </w:pPr>
    </w:p>
    <w:p w:rsidR="00377FD8">
      <w:pPr>
        <w:pStyle w:val="NoSpacing"/>
        <w:jc w:val="both"/>
        <w:rPr>
          <w:rFonts w:ascii="Times New Roman" w:hAnsi="Times New Roman" w:cs="Times New Roman"/>
        </w:rPr>
      </w:pPr>
    </w:p>
    <w:p w:rsidR="00AC418E">
      <w:pPr>
        <w:pStyle w:val="NoSpacing"/>
        <w:jc w:val="both"/>
        <w:rPr>
          <w:rFonts w:ascii="Times New Roman" w:hAnsi="Times New Roman" w:cs="Times New Roman"/>
        </w:rPr>
      </w:pPr>
    </w:p>
    <w:p w:rsidR="00AC418E">
      <w:pPr>
        <w:pStyle w:val="NoSpacing"/>
        <w:jc w:val="both"/>
        <w:rPr>
          <w:rFonts w:ascii="Times New Roman" w:hAnsi="Times New Roman" w:cs="Times New Roman"/>
        </w:rPr>
      </w:pPr>
    </w:p>
    <w:p w:rsidR="00AC418E">
      <w:pPr>
        <w:pStyle w:val="NoSpacing"/>
        <w:jc w:val="both"/>
        <w:rPr>
          <w:rFonts w:ascii="Times New Roman" w:hAnsi="Times New Roman" w:cs="Times New Roman"/>
        </w:rPr>
      </w:pPr>
    </w:p>
    <w:p w:rsidR="00377FD8">
      <w:pPr>
        <w:pStyle w:val="NoSpacing"/>
        <w:jc w:val="both"/>
        <w:rPr>
          <w:rFonts w:ascii="Times New Roman" w:hAnsi="Times New Roman" w:cs="Times New Roman"/>
        </w:rPr>
      </w:pPr>
    </w:p>
    <w:p w:rsidR="00377FD8">
      <w:pPr>
        <w:pStyle w:val="NoSpacing"/>
        <w:jc w:val="both"/>
        <w:rPr>
          <w:rFonts w:ascii="Times New Roman" w:hAnsi="Times New Roman" w:cs="Times New Roman"/>
        </w:rPr>
      </w:pPr>
    </w:p>
    <w:p w:rsidR="00AC418E" w:rsidRPr="00FB2BE5">
      <w:pPr>
        <w:pStyle w:val="NoSpacing"/>
        <w:jc w:val="both"/>
        <w:rPr>
          <w:rFonts w:ascii="Times New Roman" w:hAnsi="Times New Roman" w:cs="Times New Roman"/>
        </w:rPr>
      </w:pPr>
    </w:p>
    <w:p w:rsidR="00AE773A" w:rsidRPr="00AE773A" w:rsidP="00AE77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773A" w:rsidRPr="00AE773A" w:rsidP="00AE7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</w:p>
    <w:p w:rsidR="00AE773A" w:rsidRPr="00AE773A" w:rsidP="00AE7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времени и места рассмотрения дела</w:t>
      </w:r>
    </w:p>
    <w:p w:rsidR="00AE773A" w:rsidRPr="00AE773A" w:rsidP="00AE7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73A" w:rsidRPr="00AE773A" w:rsidP="00AE7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7FD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7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7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</w:t>
      </w: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г. Нефтеюганск</w:t>
      </w:r>
    </w:p>
    <w:p w:rsidR="00AE773A" w:rsidRPr="00AE773A" w:rsidP="00AE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73A" w:rsidRPr="00AE773A" w:rsidP="00AE773A">
      <w:pPr>
        <w:tabs>
          <w:tab w:val="left" w:pos="709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E72238" w:rsidR="00E72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Мировой судья судебного участка № 2 Нефтеюганского судебного района Ханты-Мансийского автономного округа-Югры Е.А. Таскаева</w:t>
      </w:r>
      <w:r w:rsidR="004A0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A00D0" w:rsidR="004A0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и.о. мирового судьи судебного участка № 5 Нефтеюганского судебного района Ханты-Мансийского автономного округа-Югры</w:t>
      </w:r>
      <w:r w:rsidRPr="00AE7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E773A" w:rsidRPr="00AE773A" w:rsidP="00AE773A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рассмотрев </w:t>
      </w:r>
      <w:r w:rsidRPr="00AE7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 адм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инистративного дела в отношении</w:t>
      </w:r>
      <w:r w:rsidRPr="00AE7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6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Бондаря Александра Ивановича </w:t>
      </w:r>
      <w:r w:rsidRPr="00AE7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признакам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ч.1 </w:t>
      </w:r>
      <w:r w:rsidRPr="00AE7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 20.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AE7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КоАП РФ,</w:t>
      </w:r>
    </w:p>
    <w:p w:rsidR="00AE773A" w:rsidRPr="00AE773A" w:rsidP="00AE773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7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E773A" w:rsidRPr="00AE773A" w:rsidP="00AE7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AE773A" w:rsidRPr="00AE773A" w:rsidP="00AE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73A" w:rsidRPr="00AE773A" w:rsidP="00AE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Протокол об административном правонарушении в </w:t>
      </w:r>
      <w:r w:rsidR="00FC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отношении</w:t>
      </w:r>
      <w:r w:rsidRPr="00AE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7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Бондаря Александра Ивановича</w:t>
      </w:r>
      <w:r w:rsidR="004A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в соответствии с требованиями ст. 28.2 КоАП РФ. Обстоятельств, исключающих производство по административному делу, не усматривается. Имеющихся материалов для рассмотрения дела достаточно.</w:t>
      </w:r>
    </w:p>
    <w:p w:rsidR="00AE773A" w:rsidRPr="00AE773A" w:rsidP="00AE773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Данное административное дело подлежит рассмотрению мировым судьей с</w:t>
      </w:r>
      <w:r w:rsidR="00D56AB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удебного участка № 2</w:t>
      </w: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Нефтеюганского судебного района ХМАО-Югры.</w:t>
      </w:r>
    </w:p>
    <w:p w:rsidR="00AE773A" w:rsidRPr="00AE773A" w:rsidP="00AE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п. 1 ч. 1 ст. 29.4 КоАП РФ, при подготовке к рассмотрению дела, в случае необходимости выносится </w:t>
      </w: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 назначении времени и места рассмотрения дела, об отложении рассмотрения дела, вызове лиц и др.</w:t>
      </w:r>
    </w:p>
    <w:p w:rsidR="00AE773A" w:rsidRPr="00AE773A" w:rsidP="00AE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Мировой судья, руководствуясь ст. 29.1, ст. 29.4 КоАП РФ, </w:t>
      </w:r>
    </w:p>
    <w:p w:rsidR="00AE773A" w:rsidRPr="00AE773A" w:rsidP="00AE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73A" w:rsidRPr="00AE773A" w:rsidP="00AE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ОПРЕДЕЛИЛ:</w:t>
      </w:r>
    </w:p>
    <w:p w:rsidR="00AE773A" w:rsidRPr="00AE773A" w:rsidP="00AE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73A" w:rsidRPr="00AE773A" w:rsidP="00AE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Принять адм</w:t>
      </w: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инистративное дело  к своему производству. </w:t>
      </w:r>
    </w:p>
    <w:p w:rsidR="00AE773A" w:rsidRPr="00AE773A" w:rsidP="00AE77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Рассмотрение административного дела в отношен</w:t>
      </w:r>
      <w:r w:rsidRPr="00AE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ии </w:t>
      </w:r>
      <w:r w:rsidR="00A7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Бондаря Александра Ивановича</w:t>
      </w:r>
      <w:r w:rsidR="004A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признакам административного правонарушения, </w:t>
      </w:r>
      <w:r w:rsidR="00FC1E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ч.1 </w:t>
      </w: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РФ,</w:t>
      </w:r>
      <w:r w:rsidR="0037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к рассмотрению на «28</w:t>
      </w: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7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77FD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5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«10</w:t>
      </w: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>» часов «00» минут, в здании Миро</w:t>
      </w:r>
      <w:r w:rsidR="00D5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судьи судебного участка № </w:t>
      </w:r>
      <w:r w:rsidR="00377F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Нефтеюганского судебного района по адресу г. Нефтеюганск, 1 мкр., д. 30.</w:t>
      </w:r>
    </w:p>
    <w:p w:rsidR="00AE773A" w:rsidRPr="00AE773A" w:rsidP="00AE773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Вызвать на рассмотрение лицо, в отношении которого ведется производство по делу об административ</w:t>
      </w: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правонарушении.</w:t>
      </w:r>
    </w:p>
    <w:p w:rsidR="00AE773A" w:rsidRPr="00AE773A" w:rsidP="00AE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73A" w:rsidRPr="00AE773A" w:rsidP="00AE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E773A" w:rsidRPr="00AE773A" w:rsidP="00AE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Мировой судья</w:t>
      </w:r>
    </w:p>
    <w:p w:rsidR="00AE773A" w:rsidRPr="00AE773A" w:rsidP="00AE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судебного участка № 2</w:t>
      </w: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D56AB5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Таскаева</w:t>
      </w:r>
    </w:p>
    <w:p w:rsidR="00AE773A" w:rsidRPr="00AE773A" w:rsidP="00AE77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773A" w:rsidRPr="00AE773A" w:rsidP="00AE77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773A" w:rsidRPr="00AE773A" w:rsidP="00AE77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773A" w:rsidRPr="00AE773A" w:rsidP="00AE77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773A" w:rsidRPr="00AE773A" w:rsidP="00AE77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773A" w:rsidRPr="00AE773A" w:rsidP="00AE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E46" w:rsidP="00AE773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A00D0" w:rsidP="00AE773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A00D0" w:rsidP="00AE773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E773A" w:rsidRPr="00AE773A" w:rsidP="00AE773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E773A">
        <w:rPr>
          <w:rFonts w:ascii="Times New Roman" w:eastAsia="Calibri" w:hAnsi="Times New Roman" w:cs="Times New Roman"/>
          <w:sz w:val="32"/>
          <w:szCs w:val="32"/>
        </w:rPr>
        <w:t>Ханты-Мансийский автономный округ – Югра</w:t>
      </w:r>
    </w:p>
    <w:p w:rsidR="00AE773A" w:rsidRPr="00AE773A" w:rsidP="00AE773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судебный участок № 5</w:t>
      </w:r>
      <w:r w:rsidRPr="00AE773A">
        <w:rPr>
          <w:rFonts w:ascii="Times New Roman" w:eastAsia="Calibri" w:hAnsi="Times New Roman" w:cs="Times New Roman"/>
          <w:sz w:val="32"/>
          <w:szCs w:val="32"/>
        </w:rPr>
        <w:t xml:space="preserve"> Нефтеюганского судебного района </w:t>
      </w:r>
    </w:p>
    <w:p w:rsidR="00AE773A" w:rsidRPr="00AE773A" w:rsidP="00AE773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E773A" w:rsidRPr="00AE773A" w:rsidP="00AE773A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AE773A">
        <w:rPr>
          <w:rFonts w:ascii="Times New Roman" w:eastAsia="Calibri" w:hAnsi="Times New Roman" w:cs="Times New Roman"/>
          <w:sz w:val="40"/>
          <w:szCs w:val="40"/>
        </w:rPr>
        <w:t xml:space="preserve">дело об административном </w:t>
      </w:r>
    </w:p>
    <w:p w:rsidR="00AE773A" w:rsidRPr="00AE773A" w:rsidP="00AE773A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AE773A">
        <w:rPr>
          <w:rFonts w:ascii="Times New Roman" w:eastAsia="Calibri" w:hAnsi="Times New Roman" w:cs="Times New Roman"/>
          <w:sz w:val="40"/>
          <w:szCs w:val="40"/>
        </w:rPr>
        <w:t xml:space="preserve">правонарушении </w:t>
      </w:r>
    </w:p>
    <w:p w:rsidR="00AE773A" w:rsidRPr="00AE773A" w:rsidP="00AE77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E773A" w:rsidRPr="00AE773A" w:rsidP="00AE77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E773A" w:rsidRPr="00AE773A" w:rsidP="00AE77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E773A" w:rsidRPr="00AE773A" w:rsidP="00AE77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E773A">
        <w:rPr>
          <w:rFonts w:ascii="Times New Roman" w:eastAsia="Calibri" w:hAnsi="Times New Roman" w:cs="Times New Roman"/>
          <w:sz w:val="26"/>
          <w:szCs w:val="26"/>
          <w:u w:val="single"/>
        </w:rPr>
        <w:t>ДЕЛО   (УИД)</w:t>
      </w:r>
      <w:r w:rsidRPr="00AE773A">
        <w:rPr>
          <w:rFonts w:ascii="Times New Roman" w:eastAsia="Calibri" w:hAnsi="Times New Roman" w:cs="Times New Roman"/>
          <w:sz w:val="26"/>
          <w:szCs w:val="26"/>
        </w:rPr>
        <w:t xml:space="preserve"> № ______________________</w:t>
      </w:r>
    </w:p>
    <w:p w:rsidR="00AE773A" w:rsidRPr="00AE773A" w:rsidP="00AE77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E773A" w:rsidRPr="00AE773A" w:rsidP="00AE77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E773A" w:rsidRPr="00AE773A" w:rsidP="00AE77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E773A">
        <w:rPr>
          <w:rFonts w:ascii="Times New Roman" w:eastAsia="Calibri" w:hAnsi="Times New Roman" w:cs="Times New Roman"/>
          <w:sz w:val="26"/>
          <w:szCs w:val="26"/>
        </w:rPr>
        <w:t>ПРОИЗВОДСТВО №</w:t>
      </w:r>
      <w:r w:rsidRPr="00AE773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    </w:t>
      </w:r>
      <w:r w:rsidR="00377FD8">
        <w:rPr>
          <w:rFonts w:ascii="Times New Roman" w:eastAsia="Calibri" w:hAnsi="Times New Roman" w:cs="Times New Roman"/>
          <w:sz w:val="56"/>
          <w:szCs w:val="56"/>
          <w:u w:val="single"/>
        </w:rPr>
        <w:t>5-645</w:t>
      </w:r>
      <w:r w:rsidR="00214793">
        <w:rPr>
          <w:rFonts w:ascii="Times New Roman" w:eastAsia="Calibri" w:hAnsi="Times New Roman" w:cs="Times New Roman"/>
          <w:sz w:val="56"/>
          <w:szCs w:val="56"/>
          <w:u w:val="single"/>
        </w:rPr>
        <w:t>-2005</w:t>
      </w:r>
      <w:r w:rsidR="00377FD8">
        <w:rPr>
          <w:rFonts w:ascii="Times New Roman" w:eastAsia="Calibri" w:hAnsi="Times New Roman" w:cs="Times New Roman"/>
          <w:sz w:val="56"/>
          <w:szCs w:val="56"/>
          <w:u w:val="single"/>
        </w:rPr>
        <w:t>/2024</w:t>
      </w:r>
      <w:r w:rsidRPr="00AE773A">
        <w:rPr>
          <w:rFonts w:ascii="Times New Roman" w:eastAsia="Calibri" w:hAnsi="Times New Roman" w:cs="Times New Roman"/>
          <w:sz w:val="56"/>
          <w:szCs w:val="56"/>
        </w:rPr>
        <w:t xml:space="preserve">   </w:t>
      </w:r>
      <w:r w:rsidRPr="00AE773A">
        <w:rPr>
          <w:rFonts w:ascii="Times New Roman" w:eastAsia="Calibri" w:hAnsi="Times New Roman" w:cs="Times New Roman"/>
          <w:sz w:val="56"/>
          <w:szCs w:val="56"/>
          <w:u w:val="single"/>
        </w:rPr>
        <w:t xml:space="preserve">     </w:t>
      </w:r>
      <w:r w:rsidRPr="00AE773A">
        <w:rPr>
          <w:rFonts w:ascii="Times New Roman" w:eastAsia="Calibri" w:hAnsi="Times New Roman" w:cs="Times New Roman"/>
          <w:sz w:val="56"/>
          <w:szCs w:val="56"/>
        </w:rPr>
        <w:t xml:space="preserve"> </w:t>
      </w:r>
      <w:r w:rsidRPr="00AE773A">
        <w:rPr>
          <w:rFonts w:ascii="Times New Roman" w:eastAsia="Calibri" w:hAnsi="Times New Roman" w:cs="Times New Roman"/>
          <w:sz w:val="56"/>
          <w:szCs w:val="56"/>
          <w:u w:val="single"/>
        </w:rPr>
        <w:t xml:space="preserve">   </w:t>
      </w:r>
    </w:p>
    <w:p w:rsidR="00AE773A" w:rsidRPr="00AE773A" w:rsidP="00AE77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E773A">
        <w:rPr>
          <w:rFonts w:ascii="Times New Roman" w:eastAsia="Calibri" w:hAnsi="Times New Roman" w:cs="Times New Roman"/>
          <w:sz w:val="26"/>
          <w:szCs w:val="26"/>
        </w:rPr>
        <w:t>МАТЕРИАЛ</w:t>
      </w:r>
    </w:p>
    <w:p w:rsidR="00AE773A" w:rsidRPr="00AE773A" w:rsidP="00AE77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773A">
        <w:rPr>
          <w:rFonts w:ascii="Times New Roman" w:eastAsia="Calibri" w:hAnsi="Times New Roman" w:cs="Times New Roman"/>
          <w:b/>
          <w:sz w:val="28"/>
          <w:szCs w:val="28"/>
        </w:rPr>
        <w:t>ТОМ №______________________</w:t>
      </w:r>
    </w:p>
    <w:p w:rsidR="00AE773A" w:rsidRPr="00AE773A" w:rsidP="00AE77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73A" w:rsidRPr="00AE773A" w:rsidP="00AE77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73A" w:rsidRPr="00AE773A" w:rsidP="00AE77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73A" w:rsidRPr="00AE773A" w:rsidP="00AE77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73A" w:rsidRPr="00AE773A" w:rsidP="00AE773A">
      <w:pPr>
        <w:spacing w:after="0" w:line="240" w:lineRule="auto"/>
        <w:rPr>
          <w:rFonts w:ascii="Times New Roman" w:eastAsia="Calibri" w:hAnsi="Times New Roman" w:cs="Times New Roman"/>
          <w:sz w:val="38"/>
          <w:szCs w:val="38"/>
        </w:rPr>
      </w:pPr>
      <w:r w:rsidRPr="00AE773A">
        <w:rPr>
          <w:rFonts w:ascii="Times New Roman" w:eastAsia="Calibri" w:hAnsi="Times New Roman" w:cs="Times New Roman"/>
          <w:sz w:val="32"/>
          <w:szCs w:val="32"/>
        </w:rPr>
        <w:t xml:space="preserve">о привлечении </w:t>
      </w:r>
      <w:r w:rsidRPr="00FC1E46" w:rsidR="00FC1E46">
        <w:rPr>
          <w:rFonts w:ascii="Times New Roman" w:eastAsia="Calibri" w:hAnsi="Times New Roman" w:cs="Times New Roman"/>
          <w:sz w:val="32"/>
          <w:szCs w:val="32"/>
        </w:rPr>
        <w:t>Боднарь Юрия Николаевича</w:t>
      </w:r>
    </w:p>
    <w:p w:rsidR="00AE773A" w:rsidRPr="00AE773A" w:rsidP="00AE773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73A" w:rsidRPr="00AE773A" w:rsidP="00AE773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по ч.1 ст. 20.25 КоАП РФ (</w:t>
      </w:r>
      <w:r w:rsidR="00377FD8">
        <w:rPr>
          <w:rFonts w:ascii="Times New Roman" w:eastAsia="Calibri" w:hAnsi="Times New Roman" w:cs="Times New Roman"/>
          <w:sz w:val="36"/>
          <w:szCs w:val="36"/>
        </w:rPr>
        <w:t>арест 05 сут.</w:t>
      </w:r>
      <w:r w:rsidRPr="00AE773A">
        <w:rPr>
          <w:rFonts w:ascii="Times New Roman" w:eastAsia="Calibri" w:hAnsi="Times New Roman" w:cs="Times New Roman"/>
          <w:sz w:val="36"/>
          <w:szCs w:val="36"/>
        </w:rPr>
        <w:t>)</w:t>
      </w:r>
    </w:p>
    <w:p w:rsidR="00AE773A" w:rsidRPr="00AE773A" w:rsidP="00AE77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73A" w:rsidRPr="00AE773A" w:rsidP="00AE77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E773A">
        <w:rPr>
          <w:rFonts w:ascii="Times New Roman" w:eastAsia="Calibri" w:hAnsi="Times New Roman" w:cs="Times New Roman"/>
          <w:b/>
          <w:sz w:val="20"/>
          <w:szCs w:val="20"/>
        </w:rPr>
        <w:t>(Ф.И.О., статья КоАП РФ)</w:t>
      </w:r>
    </w:p>
    <w:p w:rsidR="00AE773A" w:rsidRPr="00AE773A" w:rsidP="00AE77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73A" w:rsidRPr="00AE773A" w:rsidP="00AE77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73A" w:rsidRPr="00AE773A" w:rsidP="00AE77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73A" w:rsidRPr="00AE773A" w:rsidP="00AE77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3A">
        <w:rPr>
          <w:rFonts w:ascii="Times New Roman" w:eastAsia="Calibri" w:hAnsi="Times New Roman" w:cs="Times New Roman"/>
          <w:sz w:val="28"/>
          <w:szCs w:val="28"/>
        </w:rPr>
        <w:t xml:space="preserve">          1 инстанция                        </w:t>
      </w:r>
      <w:r w:rsidRPr="00AE773A">
        <w:rPr>
          <w:rFonts w:ascii="Times New Roman" w:eastAsia="Calibri" w:hAnsi="Times New Roman" w:cs="Times New Roman"/>
          <w:sz w:val="28"/>
          <w:szCs w:val="28"/>
        </w:rPr>
        <w:tab/>
      </w:r>
      <w:r w:rsidRPr="00AE773A">
        <w:rPr>
          <w:rFonts w:ascii="Times New Roman" w:eastAsia="Calibri" w:hAnsi="Times New Roman" w:cs="Times New Roman"/>
          <w:sz w:val="28"/>
          <w:szCs w:val="28"/>
        </w:rPr>
        <w:tab/>
      </w:r>
      <w:r w:rsidRPr="00AE773A">
        <w:rPr>
          <w:rFonts w:ascii="Times New Roman" w:eastAsia="Calibri" w:hAnsi="Times New Roman" w:cs="Times New Roman"/>
          <w:sz w:val="28"/>
          <w:szCs w:val="28"/>
        </w:rPr>
        <w:tab/>
      </w:r>
      <w:r w:rsidRPr="00AE773A">
        <w:rPr>
          <w:rFonts w:ascii="Times New Roman" w:eastAsia="Calibri" w:hAnsi="Times New Roman" w:cs="Times New Roman"/>
          <w:sz w:val="28"/>
          <w:szCs w:val="28"/>
        </w:rPr>
        <w:tab/>
        <w:t xml:space="preserve">   2 инстанция </w:t>
      </w:r>
    </w:p>
    <w:p w:rsidR="00AE773A" w:rsidRPr="00AE773A" w:rsidP="00AE77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3A">
        <w:rPr>
          <w:rFonts w:ascii="Times New Roman" w:eastAsia="Calibri" w:hAnsi="Times New Roman" w:cs="Times New Roman"/>
          <w:sz w:val="28"/>
          <w:szCs w:val="28"/>
        </w:rPr>
        <w:t xml:space="preserve">Поступило </w:t>
      </w:r>
      <w:r w:rsidR="00377FD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28.06</w:t>
      </w:r>
      <w:r w:rsidRPr="00AE773A">
        <w:rPr>
          <w:rFonts w:ascii="Times New Roman" w:eastAsia="Calibri" w:hAnsi="Times New Roman" w:cs="Times New Roman"/>
          <w:sz w:val="28"/>
          <w:szCs w:val="28"/>
          <w:u w:val="single"/>
        </w:rPr>
        <w:t>.202</w:t>
      </w:r>
      <w:r w:rsidR="00377FD8"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 w:rsidRPr="00AE77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</w:t>
      </w:r>
      <w:r w:rsidRPr="00AE773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Поступило ________________</w:t>
      </w:r>
    </w:p>
    <w:p w:rsidR="00AE773A" w:rsidRPr="00AE773A" w:rsidP="00AE77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3A">
        <w:rPr>
          <w:rFonts w:ascii="Times New Roman" w:eastAsia="Calibri" w:hAnsi="Times New Roman" w:cs="Times New Roman"/>
          <w:sz w:val="28"/>
          <w:szCs w:val="28"/>
        </w:rPr>
        <w:t xml:space="preserve">Рассмотрено </w:t>
      </w:r>
      <w:r w:rsidR="00377FD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28.06.2024</w:t>
      </w:r>
      <w:r w:rsidRPr="00AE77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</w:t>
      </w:r>
      <w:r w:rsidRPr="00AE77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773A">
        <w:rPr>
          <w:rFonts w:ascii="Times New Roman" w:eastAsia="Calibri" w:hAnsi="Times New Roman" w:cs="Times New Roman"/>
          <w:sz w:val="28"/>
          <w:szCs w:val="28"/>
        </w:rPr>
        <w:tab/>
      </w:r>
      <w:r w:rsidRPr="00AE773A">
        <w:rPr>
          <w:rFonts w:ascii="Times New Roman" w:eastAsia="Calibri" w:hAnsi="Times New Roman" w:cs="Times New Roman"/>
          <w:sz w:val="28"/>
          <w:szCs w:val="28"/>
        </w:rPr>
        <w:tab/>
        <w:t xml:space="preserve">         Рассмотрено ____________</w:t>
      </w:r>
    </w:p>
    <w:p w:rsidR="00AE773A" w:rsidRPr="00AE773A" w:rsidP="00AE77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773A" w:rsidRPr="00AE773A" w:rsidP="00AE77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773A" w:rsidRPr="00AE773A" w:rsidP="00AE77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773A">
        <w:rPr>
          <w:rFonts w:ascii="Times New Roman" w:eastAsia="Calibri" w:hAnsi="Times New Roman" w:cs="Times New Roman"/>
          <w:sz w:val="28"/>
          <w:szCs w:val="28"/>
        </w:rPr>
        <w:t>Дата на</w:t>
      </w:r>
      <w:r w:rsidRPr="00AE773A">
        <w:rPr>
          <w:rFonts w:ascii="Times New Roman" w:eastAsia="Calibri" w:hAnsi="Times New Roman" w:cs="Times New Roman"/>
          <w:sz w:val="28"/>
          <w:szCs w:val="28"/>
        </w:rPr>
        <w:t>чала                                                          Дата окончания</w:t>
      </w:r>
    </w:p>
    <w:p w:rsidR="00AE773A" w:rsidRPr="00AE773A" w:rsidP="00AE77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773A">
        <w:rPr>
          <w:rFonts w:ascii="Times New Roman" w:eastAsia="Calibri" w:hAnsi="Times New Roman" w:cs="Times New Roman"/>
          <w:sz w:val="28"/>
          <w:szCs w:val="28"/>
        </w:rPr>
        <w:t>производства ________________                       производства _____________</w:t>
      </w:r>
    </w:p>
    <w:p w:rsidR="00AE773A" w:rsidRPr="00AE773A" w:rsidP="00AE773A">
      <w:pPr>
        <w:spacing w:after="0" w:line="240" w:lineRule="auto"/>
        <w:ind w:left="141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73A" w:rsidRPr="00AE773A" w:rsidP="00AE77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773A">
        <w:rPr>
          <w:rFonts w:ascii="Times New Roman" w:eastAsia="Calibri" w:hAnsi="Times New Roman" w:cs="Times New Roman"/>
          <w:sz w:val="28"/>
          <w:szCs w:val="28"/>
        </w:rPr>
        <w:t>на _________________ листах</w:t>
      </w:r>
    </w:p>
    <w:p w:rsidR="00AE773A" w:rsidRPr="00AE773A" w:rsidP="00AE77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73A" w:rsidRPr="00AE773A" w:rsidP="00AE77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73A" w:rsidRPr="00AE773A" w:rsidP="00AE77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3A">
        <w:rPr>
          <w:rFonts w:ascii="Times New Roman" w:eastAsia="Calibri" w:hAnsi="Times New Roman" w:cs="Times New Roman"/>
          <w:sz w:val="28"/>
          <w:szCs w:val="28"/>
        </w:rPr>
        <w:t>Сдано в архив ____________</w:t>
      </w:r>
    </w:p>
    <w:p w:rsidR="00AE773A" w:rsidRPr="00AE773A" w:rsidP="00AE77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3A">
        <w:rPr>
          <w:rFonts w:ascii="Times New Roman" w:eastAsia="Calibri" w:hAnsi="Times New Roman" w:cs="Times New Roman"/>
          <w:sz w:val="28"/>
          <w:szCs w:val="28"/>
        </w:rPr>
        <w:t>Архивный шифр дела _____________</w:t>
      </w:r>
    </w:p>
    <w:p w:rsidR="00AE773A" w:rsidRPr="00AE773A" w:rsidP="00AE77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3A">
        <w:rPr>
          <w:rFonts w:ascii="Times New Roman" w:eastAsia="Calibri" w:hAnsi="Times New Roman" w:cs="Times New Roman"/>
          <w:sz w:val="28"/>
          <w:szCs w:val="28"/>
        </w:rPr>
        <w:t xml:space="preserve">Хранить </w:t>
      </w:r>
      <w:r w:rsidRPr="00AE773A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AE773A" w:rsidRPr="00AE773A" w:rsidP="00AE773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E773A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AE773A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AE773A">
        <w:rPr>
          <w:rFonts w:ascii="Times New Roman" w:eastAsia="Calibri" w:hAnsi="Times New Roman" w:cs="Times New Roman"/>
          <w:sz w:val="16"/>
          <w:szCs w:val="16"/>
        </w:rPr>
        <w:t>(срок хранения в годах, до какого года хранить)</w:t>
      </w:r>
    </w:p>
    <w:p w:rsidR="00AE773A" w:rsidRPr="00AE773A" w:rsidP="00AE77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73A" w:rsidRPr="00AE773A" w:rsidP="00AE77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E773A">
        <w:rPr>
          <w:rFonts w:ascii="Times New Roman" w:eastAsia="Calibri" w:hAnsi="Times New Roman" w:cs="Times New Roman"/>
          <w:sz w:val="28"/>
          <w:szCs w:val="28"/>
        </w:rPr>
        <w:t>_________________  (</w:t>
      </w:r>
      <w:r w:rsidRPr="00AE77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   </w:t>
      </w:r>
      <w:r w:rsidRPr="00AE773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E773A" w:rsidRPr="00AE773A" w:rsidP="00AE773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773A">
        <w:rPr>
          <w:rFonts w:ascii="Times New Roman" w:eastAsia="Calibri" w:hAnsi="Times New Roman" w:cs="Times New Roman"/>
          <w:sz w:val="16"/>
          <w:szCs w:val="16"/>
        </w:rPr>
        <w:t xml:space="preserve">        (подпись)                                            (расшифровка подписи)</w:t>
      </w:r>
    </w:p>
    <w:p w:rsidR="00AE773A" w:rsidRPr="00AE773A" w:rsidP="00AE7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73A" w:rsidRPr="00AE773A" w:rsidP="00AE7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73A" w:rsidRPr="00AE773A" w:rsidP="00AE7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73A" w:rsidRPr="00AE773A" w:rsidP="00AE7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73A" w:rsidRPr="00AE773A" w:rsidP="00AE7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73A" w:rsidRPr="00AE773A" w:rsidP="00AE773A">
      <w:pPr>
        <w:tabs>
          <w:tab w:val="left" w:pos="62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Справочный лист</w:t>
      </w:r>
    </w:p>
    <w:p w:rsidR="00AE773A" w:rsidRPr="00AE773A" w:rsidP="00AE77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делу об </w:t>
      </w: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 правонарушении № 5-</w:t>
      </w:r>
      <w:r w:rsidR="00377FD8">
        <w:rPr>
          <w:rFonts w:ascii="Times New Roman" w:eastAsia="Times New Roman" w:hAnsi="Times New Roman" w:cs="Times New Roman"/>
          <w:sz w:val="28"/>
          <w:szCs w:val="28"/>
          <w:lang w:eastAsia="ru-RU"/>
        </w:rPr>
        <w:t>645</w:t>
      </w:r>
      <w:r w:rsidR="00214793">
        <w:rPr>
          <w:rFonts w:ascii="Times New Roman" w:eastAsia="Times New Roman" w:hAnsi="Times New Roman" w:cs="Times New Roman"/>
          <w:sz w:val="28"/>
          <w:szCs w:val="28"/>
          <w:lang w:eastAsia="ru-RU"/>
        </w:rPr>
        <w:t>-2005</w:t>
      </w:r>
      <w:r w:rsidR="00377FD8">
        <w:rPr>
          <w:rFonts w:ascii="Times New Roman" w:eastAsia="Times New Roman" w:hAnsi="Times New Roman" w:cs="Times New Roman"/>
          <w:sz w:val="28"/>
          <w:szCs w:val="28"/>
          <w:lang w:eastAsia="ru-RU"/>
        </w:rPr>
        <w:t>/2024</w:t>
      </w:r>
    </w:p>
    <w:p w:rsidR="00AE773A" w:rsidRPr="00AE773A" w:rsidP="00AE7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25" w:type="dxa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6667"/>
        <w:gridCol w:w="1418"/>
      </w:tblGrid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действия произведены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tabs>
                <w:tab w:val="center" w:pos="6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28.06.2024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поступило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0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извещения о месте и времени судебного заседания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Вынесено определение о принудительном приводе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377FD8">
            <w:pPr>
              <w:tabs>
                <w:tab w:val="center" w:pos="6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</w:t>
            </w: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 рассмотрено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D56AB5">
            <w:pPr>
              <w:tabs>
                <w:tab w:val="center" w:pos="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постановления </w:t>
            </w:r>
            <w:r w:rsidRPr="00AE77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вручена</w:t>
            </w: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(направлена) лицу, в отношении которого ведется производство по делу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tabs>
                <w:tab w:val="center" w:pos="6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постановления </w:t>
            </w:r>
            <w:r w:rsidRPr="00AE77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вручена</w:t>
            </w: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(направлена) должностному лицу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tabs>
                <w:tab w:val="center" w:pos="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сдано в канцелярию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Поступила жалоба (протест)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направлено в апелляционную инстанцию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рассмотрено в апелляционной инстанции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возвращено мировому судье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5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вступило в законную силу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оплачен добровольно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постановления направлена в ССП  (иной орган) для </w:t>
            </w: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взыскан принудительно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 запрос об истребовании дела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направлено в _____________________________________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возвращено мировому судье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Tr="004A116C">
        <w:tblPrEx>
          <w:tblW w:w="9525" w:type="dxa"/>
          <w:tblInd w:w="61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6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773A" w:rsidRPr="00AE773A" w:rsidP="00A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AE773A" w:rsidRPr="00AE773A" w:rsidP="00AE7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73A" w:rsidRPr="00AE773A" w:rsidP="00AE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E773A" w:rsidRPr="00AE773A" w:rsidP="00AE77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по делу проверено. Дело сдать в архив.</w:t>
      </w:r>
    </w:p>
    <w:p w:rsidR="00AE773A" w:rsidRPr="00AE773A" w:rsidP="00AE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73A" w:rsidRPr="00AE773A" w:rsidP="00AE77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3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AE77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судья________________________________________</w:t>
      </w:r>
    </w:p>
    <w:p w:rsidR="00AE773A" w:rsidRPr="00AE773A" w:rsidP="00AE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E773A" w:rsidRPr="00AE773A" w:rsidP="00AE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73A" w:rsidRPr="00AE773A" w:rsidP="00AE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E77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«___»___________20___г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773A" w:rsidRPr="00AE773A" w:rsidP="00AE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73A" w:rsidRPr="00AE773A" w:rsidP="00AE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773A" w:rsidRPr="002F5D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637F"/>
    <w:rsid w:val="00031980"/>
    <w:rsid w:val="00063CA1"/>
    <w:rsid w:val="00080AC0"/>
    <w:rsid w:val="00096CEB"/>
    <w:rsid w:val="000D3BF7"/>
    <w:rsid w:val="000E5501"/>
    <w:rsid w:val="000E5D33"/>
    <w:rsid w:val="001007AE"/>
    <w:rsid w:val="00103269"/>
    <w:rsid w:val="0010377F"/>
    <w:rsid w:val="0010586B"/>
    <w:rsid w:val="0011410E"/>
    <w:rsid w:val="0012350D"/>
    <w:rsid w:val="0012409D"/>
    <w:rsid w:val="00137062"/>
    <w:rsid w:val="001704CF"/>
    <w:rsid w:val="00172B46"/>
    <w:rsid w:val="00182F95"/>
    <w:rsid w:val="001916A5"/>
    <w:rsid w:val="001968F8"/>
    <w:rsid w:val="001A1A56"/>
    <w:rsid w:val="001A3511"/>
    <w:rsid w:val="001C4E22"/>
    <w:rsid w:val="001C65CD"/>
    <w:rsid w:val="001D5CEA"/>
    <w:rsid w:val="001F1B8F"/>
    <w:rsid w:val="00212854"/>
    <w:rsid w:val="00214793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44A11"/>
    <w:rsid w:val="0036073F"/>
    <w:rsid w:val="0037419C"/>
    <w:rsid w:val="00377FD8"/>
    <w:rsid w:val="00381012"/>
    <w:rsid w:val="003833CD"/>
    <w:rsid w:val="003B4487"/>
    <w:rsid w:val="003C0F57"/>
    <w:rsid w:val="003C2707"/>
    <w:rsid w:val="00407D27"/>
    <w:rsid w:val="004178C6"/>
    <w:rsid w:val="00435EC9"/>
    <w:rsid w:val="004423E7"/>
    <w:rsid w:val="00445EA4"/>
    <w:rsid w:val="00456ED4"/>
    <w:rsid w:val="00470B78"/>
    <w:rsid w:val="0049007B"/>
    <w:rsid w:val="00490A9C"/>
    <w:rsid w:val="004A00D0"/>
    <w:rsid w:val="004D2784"/>
    <w:rsid w:val="004E00A1"/>
    <w:rsid w:val="004E3089"/>
    <w:rsid w:val="004E532A"/>
    <w:rsid w:val="004F6340"/>
    <w:rsid w:val="00507907"/>
    <w:rsid w:val="005202AF"/>
    <w:rsid w:val="00521614"/>
    <w:rsid w:val="00561642"/>
    <w:rsid w:val="00564F39"/>
    <w:rsid w:val="00566A8F"/>
    <w:rsid w:val="005709EC"/>
    <w:rsid w:val="00584F49"/>
    <w:rsid w:val="00592BC2"/>
    <w:rsid w:val="005A13DB"/>
    <w:rsid w:val="005A31B8"/>
    <w:rsid w:val="005A3817"/>
    <w:rsid w:val="005D1C05"/>
    <w:rsid w:val="005E7AD1"/>
    <w:rsid w:val="005E7E47"/>
    <w:rsid w:val="005F1D1A"/>
    <w:rsid w:val="006162DE"/>
    <w:rsid w:val="006215C7"/>
    <w:rsid w:val="006333D5"/>
    <w:rsid w:val="00641BA2"/>
    <w:rsid w:val="0064607C"/>
    <w:rsid w:val="006535C8"/>
    <w:rsid w:val="00663C49"/>
    <w:rsid w:val="00665741"/>
    <w:rsid w:val="0068014A"/>
    <w:rsid w:val="00684E0E"/>
    <w:rsid w:val="00685C4C"/>
    <w:rsid w:val="00693CA2"/>
    <w:rsid w:val="006950B9"/>
    <w:rsid w:val="006A705B"/>
    <w:rsid w:val="006B11FD"/>
    <w:rsid w:val="006D2E35"/>
    <w:rsid w:val="00701A71"/>
    <w:rsid w:val="00721716"/>
    <w:rsid w:val="00721BDC"/>
    <w:rsid w:val="007275DE"/>
    <w:rsid w:val="007301BD"/>
    <w:rsid w:val="00741309"/>
    <w:rsid w:val="00754D46"/>
    <w:rsid w:val="007607E8"/>
    <w:rsid w:val="00762D02"/>
    <w:rsid w:val="00762F04"/>
    <w:rsid w:val="007660D8"/>
    <w:rsid w:val="00770A3C"/>
    <w:rsid w:val="0077443A"/>
    <w:rsid w:val="007764C0"/>
    <w:rsid w:val="00782AC1"/>
    <w:rsid w:val="007A4688"/>
    <w:rsid w:val="007B514F"/>
    <w:rsid w:val="007B63D7"/>
    <w:rsid w:val="007D2FD3"/>
    <w:rsid w:val="007E477D"/>
    <w:rsid w:val="008069D1"/>
    <w:rsid w:val="00822FEF"/>
    <w:rsid w:val="00840D45"/>
    <w:rsid w:val="00862BEC"/>
    <w:rsid w:val="00867559"/>
    <w:rsid w:val="008A679D"/>
    <w:rsid w:val="008A7186"/>
    <w:rsid w:val="008F2441"/>
    <w:rsid w:val="009027D6"/>
    <w:rsid w:val="00906E97"/>
    <w:rsid w:val="00912345"/>
    <w:rsid w:val="0093744A"/>
    <w:rsid w:val="00940B41"/>
    <w:rsid w:val="00943DDE"/>
    <w:rsid w:val="00951232"/>
    <w:rsid w:val="00953B2E"/>
    <w:rsid w:val="00974E15"/>
    <w:rsid w:val="009866C4"/>
    <w:rsid w:val="009A4124"/>
    <w:rsid w:val="009A5621"/>
    <w:rsid w:val="009C4525"/>
    <w:rsid w:val="009C5760"/>
    <w:rsid w:val="009D5877"/>
    <w:rsid w:val="00A003A7"/>
    <w:rsid w:val="00A156ED"/>
    <w:rsid w:val="00A4407A"/>
    <w:rsid w:val="00A44788"/>
    <w:rsid w:val="00A45AFA"/>
    <w:rsid w:val="00A760B2"/>
    <w:rsid w:val="00A76D19"/>
    <w:rsid w:val="00A828C1"/>
    <w:rsid w:val="00A836FD"/>
    <w:rsid w:val="00A87DAF"/>
    <w:rsid w:val="00A91D73"/>
    <w:rsid w:val="00A9658A"/>
    <w:rsid w:val="00A96A4F"/>
    <w:rsid w:val="00AA1FA5"/>
    <w:rsid w:val="00AB4422"/>
    <w:rsid w:val="00AC418E"/>
    <w:rsid w:val="00AE773A"/>
    <w:rsid w:val="00AF63AD"/>
    <w:rsid w:val="00AF6A41"/>
    <w:rsid w:val="00B030DF"/>
    <w:rsid w:val="00B1160C"/>
    <w:rsid w:val="00B219C3"/>
    <w:rsid w:val="00B32FAC"/>
    <w:rsid w:val="00B340D4"/>
    <w:rsid w:val="00B418C3"/>
    <w:rsid w:val="00B45589"/>
    <w:rsid w:val="00B45AF8"/>
    <w:rsid w:val="00B50CFC"/>
    <w:rsid w:val="00B64110"/>
    <w:rsid w:val="00B8005F"/>
    <w:rsid w:val="00BA10D3"/>
    <w:rsid w:val="00BA619F"/>
    <w:rsid w:val="00BD1DD6"/>
    <w:rsid w:val="00BE46D6"/>
    <w:rsid w:val="00BE5AD5"/>
    <w:rsid w:val="00C12010"/>
    <w:rsid w:val="00C17BC3"/>
    <w:rsid w:val="00C32E29"/>
    <w:rsid w:val="00C46517"/>
    <w:rsid w:val="00C47183"/>
    <w:rsid w:val="00C50642"/>
    <w:rsid w:val="00C658C1"/>
    <w:rsid w:val="00C8534C"/>
    <w:rsid w:val="00C926AD"/>
    <w:rsid w:val="00C943C5"/>
    <w:rsid w:val="00CA1177"/>
    <w:rsid w:val="00CD67FC"/>
    <w:rsid w:val="00CE157F"/>
    <w:rsid w:val="00D076EE"/>
    <w:rsid w:val="00D244BB"/>
    <w:rsid w:val="00D473FC"/>
    <w:rsid w:val="00D56AB5"/>
    <w:rsid w:val="00D57AF0"/>
    <w:rsid w:val="00D72AA4"/>
    <w:rsid w:val="00D87D9E"/>
    <w:rsid w:val="00DD5512"/>
    <w:rsid w:val="00DE6100"/>
    <w:rsid w:val="00DE6C2E"/>
    <w:rsid w:val="00E13DC3"/>
    <w:rsid w:val="00E31169"/>
    <w:rsid w:val="00E47A02"/>
    <w:rsid w:val="00E72238"/>
    <w:rsid w:val="00E75934"/>
    <w:rsid w:val="00E778C4"/>
    <w:rsid w:val="00E86402"/>
    <w:rsid w:val="00EB635B"/>
    <w:rsid w:val="00EB6A09"/>
    <w:rsid w:val="00EC02B8"/>
    <w:rsid w:val="00EC58CC"/>
    <w:rsid w:val="00EC7D33"/>
    <w:rsid w:val="00EF580E"/>
    <w:rsid w:val="00EF6819"/>
    <w:rsid w:val="00F03A0F"/>
    <w:rsid w:val="00F1134F"/>
    <w:rsid w:val="00F413D7"/>
    <w:rsid w:val="00F45C8C"/>
    <w:rsid w:val="00F57D01"/>
    <w:rsid w:val="00F73F0E"/>
    <w:rsid w:val="00F82113"/>
    <w:rsid w:val="00F86243"/>
    <w:rsid w:val="00FA13AC"/>
    <w:rsid w:val="00FB2BE5"/>
    <w:rsid w:val="00FB76F9"/>
    <w:rsid w:val="00FC1E46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1B30B83-E768-4621-B139-8804DA92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89F08-A27E-4238-B894-EC499706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